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AF" w:rsidRPr="00E4052E" w:rsidRDefault="00900928" w:rsidP="000749AF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E4052E">
        <w:rPr>
          <w:rFonts w:ascii="Arial" w:eastAsia="Times New Roman" w:hAnsi="Arial" w:cs="Arial"/>
          <w:color w:val="000000"/>
          <w:lang w:eastAsia="ru-RU"/>
        </w:rPr>
        <w:t xml:space="preserve">Приложение </w:t>
      </w:r>
      <w:r w:rsidR="000749AF" w:rsidRPr="00E4052E">
        <w:rPr>
          <w:rFonts w:ascii="Arial" w:eastAsia="Times New Roman" w:hAnsi="Arial" w:cs="Arial"/>
          <w:color w:val="000000"/>
          <w:lang w:eastAsia="ru-RU"/>
        </w:rPr>
        <w:t>5</w:t>
      </w:r>
      <w:r w:rsidRPr="00E4052E">
        <w:rPr>
          <w:rFonts w:ascii="Arial" w:eastAsia="Times New Roman" w:hAnsi="Arial" w:cs="Arial"/>
          <w:color w:val="000000"/>
          <w:lang w:eastAsia="ru-RU"/>
        </w:rPr>
        <w:br/>
      </w:r>
      <w:r w:rsidR="000749AF" w:rsidRPr="00E4052E">
        <w:rPr>
          <w:rFonts w:ascii="Arial" w:eastAsia="Times New Roman" w:hAnsi="Arial" w:cs="Arial"/>
          <w:color w:val="000000"/>
          <w:lang w:eastAsia="ru-RU"/>
        </w:rPr>
        <w:t xml:space="preserve">                                                                                                               к решению Думы     </w:t>
      </w:r>
      <w:r w:rsidR="000749AF" w:rsidRPr="00E4052E">
        <w:rPr>
          <w:rFonts w:ascii="Arial" w:eastAsia="Times New Roman" w:hAnsi="Arial" w:cs="Arial"/>
          <w:color w:val="000000"/>
          <w:lang w:eastAsia="ru-RU"/>
        </w:rPr>
        <w:br/>
        <w:t>Парфеньевского муниципального округа</w:t>
      </w:r>
    </w:p>
    <w:p w:rsidR="000749AF" w:rsidRPr="00E4052E" w:rsidRDefault="000749AF" w:rsidP="000749AF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E4052E">
        <w:rPr>
          <w:rFonts w:ascii="Arial" w:eastAsia="Times New Roman" w:hAnsi="Arial" w:cs="Arial"/>
          <w:color w:val="000000"/>
          <w:lang w:eastAsia="ru-RU"/>
        </w:rPr>
        <w:t xml:space="preserve">от  </w:t>
      </w:r>
      <w:r w:rsidRPr="00E4052E">
        <w:rPr>
          <w:rFonts w:ascii="Arial" w:eastAsia="Times New Roman" w:hAnsi="Arial" w:cs="Arial"/>
          <w:color w:val="FF0000"/>
          <w:lang w:eastAsia="ru-RU"/>
        </w:rPr>
        <w:t xml:space="preserve"> </w:t>
      </w:r>
      <w:r w:rsidRPr="00E4052E">
        <w:rPr>
          <w:rFonts w:ascii="Arial" w:eastAsia="Times New Roman" w:hAnsi="Arial" w:cs="Arial"/>
          <w:color w:val="000000"/>
          <w:lang w:eastAsia="ru-RU"/>
        </w:rPr>
        <w:t xml:space="preserve">декабря 2022г. № </w:t>
      </w:r>
      <w:r w:rsidRPr="00E4052E">
        <w:rPr>
          <w:rFonts w:ascii="Arial" w:eastAsia="Times New Roman" w:hAnsi="Arial" w:cs="Arial"/>
          <w:color w:val="FF0000"/>
          <w:lang w:eastAsia="ru-RU"/>
        </w:rPr>
        <w:t xml:space="preserve"> </w:t>
      </w:r>
      <w:r w:rsidRPr="00E4052E">
        <w:rPr>
          <w:rFonts w:ascii="Arial" w:eastAsia="Times New Roman" w:hAnsi="Arial" w:cs="Arial"/>
          <w:color w:val="000000"/>
          <w:lang w:eastAsia="ru-RU"/>
        </w:rPr>
        <w:br/>
        <w:t>«О бюджете   Парфеньевского муниципального</w:t>
      </w:r>
      <w:r w:rsidRPr="00E4052E">
        <w:rPr>
          <w:rFonts w:ascii="Arial" w:eastAsia="Times New Roman" w:hAnsi="Arial" w:cs="Arial"/>
          <w:color w:val="000000"/>
          <w:lang w:eastAsia="ru-RU"/>
        </w:rPr>
        <w:br/>
        <w:t xml:space="preserve">  округа на 2023 год и на плановый период </w:t>
      </w:r>
      <w:r w:rsidRPr="00E4052E">
        <w:rPr>
          <w:rFonts w:ascii="Arial" w:eastAsia="Times New Roman" w:hAnsi="Arial" w:cs="Arial"/>
          <w:color w:val="000000"/>
          <w:lang w:eastAsia="ru-RU"/>
        </w:rPr>
        <w:br/>
        <w:t xml:space="preserve">2024 и 2025 годов» </w:t>
      </w:r>
    </w:p>
    <w:p w:rsidR="00573C89" w:rsidRPr="00E4052E" w:rsidRDefault="00573C89" w:rsidP="000749AF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</w:p>
    <w:p w:rsidR="00F8139A" w:rsidRPr="00E4052E" w:rsidRDefault="00F8139A" w:rsidP="000749AF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E4052E">
        <w:rPr>
          <w:rFonts w:ascii="Arial" w:eastAsia="Times New Roman" w:hAnsi="Arial" w:cs="Arial"/>
          <w:color w:val="000000"/>
          <w:lang w:eastAsia="ru-RU"/>
        </w:rPr>
        <w:t xml:space="preserve">Ведомственная структура расходов местного бюджета на </w:t>
      </w:r>
      <w:r w:rsidR="003E4777" w:rsidRPr="00E4052E">
        <w:rPr>
          <w:rFonts w:ascii="Arial" w:eastAsia="Times New Roman" w:hAnsi="Arial" w:cs="Arial"/>
          <w:color w:val="000000"/>
          <w:lang w:eastAsia="ru-RU"/>
        </w:rPr>
        <w:t>202</w:t>
      </w:r>
      <w:r w:rsidR="00C02C12" w:rsidRPr="00E4052E">
        <w:rPr>
          <w:rFonts w:ascii="Arial" w:eastAsia="Times New Roman" w:hAnsi="Arial" w:cs="Arial"/>
          <w:color w:val="000000"/>
          <w:lang w:eastAsia="ru-RU"/>
        </w:rPr>
        <w:t>3</w:t>
      </w:r>
      <w:r w:rsidR="003E4777" w:rsidRPr="00E4052E">
        <w:rPr>
          <w:rFonts w:ascii="Arial" w:eastAsia="Times New Roman" w:hAnsi="Arial" w:cs="Arial"/>
          <w:color w:val="000000"/>
          <w:lang w:eastAsia="ru-RU"/>
        </w:rPr>
        <w:t xml:space="preserve"> год</w:t>
      </w:r>
    </w:p>
    <w:p w:rsidR="00F8139A" w:rsidRPr="00E4052E" w:rsidRDefault="00C542D6" w:rsidP="00F8139A">
      <w:pPr>
        <w:spacing w:after="0" w:line="240" w:lineRule="auto"/>
        <w:jc w:val="right"/>
        <w:rPr>
          <w:rFonts w:ascii="Arial" w:hAnsi="Arial" w:cs="Arial"/>
        </w:rPr>
      </w:pPr>
      <w:r w:rsidRPr="00E4052E">
        <w:rPr>
          <w:rFonts w:ascii="Arial" w:hAnsi="Arial" w:cs="Arial"/>
        </w:rPr>
        <w:t>р</w:t>
      </w:r>
      <w:r w:rsidR="00F8139A" w:rsidRPr="00E4052E">
        <w:rPr>
          <w:rFonts w:ascii="Arial" w:hAnsi="Arial" w:cs="Arial"/>
        </w:rPr>
        <w:t>ублей</w:t>
      </w:r>
    </w:p>
    <w:p w:rsidR="00C542D6" w:rsidRPr="00E4052E" w:rsidRDefault="00C542D6" w:rsidP="00F8139A">
      <w:pPr>
        <w:spacing w:after="0" w:line="240" w:lineRule="auto"/>
        <w:jc w:val="right"/>
        <w:rPr>
          <w:rFonts w:ascii="Arial" w:hAnsi="Arial" w:cs="Arial"/>
        </w:rPr>
      </w:pPr>
    </w:p>
    <w:tbl>
      <w:tblPr>
        <w:tblW w:w="1583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53"/>
        <w:gridCol w:w="1439"/>
        <w:gridCol w:w="874"/>
        <w:gridCol w:w="942"/>
        <w:gridCol w:w="1736"/>
        <w:gridCol w:w="892"/>
        <w:gridCol w:w="1997"/>
      </w:tblGrid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Ведомство</w:t>
            </w: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</w:t>
            </w:r>
            <w:r w:rsidR="00986D73" w:rsidRPr="00E4052E">
              <w:rPr>
                <w:rFonts w:ascii="Arial" w:eastAsia="Times New Roman" w:hAnsi="Arial" w:cs="Arial"/>
                <w:color w:val="000000"/>
                <w:lang w:eastAsia="ru-RU"/>
              </w:rPr>
              <w:t>З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ПР</w:t>
            </w:r>
            <w:proofErr w:type="gramEnd"/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ЦСР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ВР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2023 год,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Администрация Парфеньевского муниципального округа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909</w:t>
            </w: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48 962 700,00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16 034 100,00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1 266 000,00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Высшее должностное лицо муниципального округа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1020000000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1 266 000,00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1020000110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1 266 000,00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1 266 000,00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1 266 000,00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10 741 400,00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1040000000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9 061 400,00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1040000110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8 561 400,00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8 561 400,00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8 561 400,00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1040000190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</w:t>
            </w:r>
            <w:bookmarkStart w:id="0" w:name="_GoBack"/>
            <w:bookmarkEnd w:id="0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Функционирование местных администраций за счет субвенций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1040070000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1 680 000,00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Расходы на осуществление органами местного самоуправления отдельных государственных полномочий в сфере архивного дела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1040072050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468 200,00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427 000,00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427 000,00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41 200,00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41 200,00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осуществление органами местного самоуправления муниципальных округов (муниципальных округов, городских округов) государственных полномочий по решению вопросов в сфере трудовых отношений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1040072060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359 500,00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329 000,00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329 000,00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30 500,00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30 500,00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осуществление органами местного самоуправления муниципальных округов  (муниципальных округов, городских округов)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1040072070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411 300,00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61 300,00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61 300,00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осуществление органами местного самоуправления 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муниципальных округов, муниципальных и городских округов государственных полномочий по организации деятельности административных комиссий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1040072080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17 400,00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17 400,00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17 400,00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осуществление органами местного самоуправления муниципальных округов, муниципальных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1040072090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12 200,00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12 200,00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12 200,00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осуществление органами местного самоуправления муниципальных округов (муниципальных округов, городских округов)  отдельных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1040072220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411 400,00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61 400,00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61 400,00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Резервные фонды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11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35 000,00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Резервный фонд муниципального образования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noWrap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0200000000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35 000,00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Резервный фонд муниципального образования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0290000010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870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3 991 700,00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1090000000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796 000,00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Содержание и обслуживание казны муниципального округа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1090025020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196 000,00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196 000,00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196 000,00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Прочие выплаты  по обязательствам муниципального   образования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1090025030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Поддержка общественных организаций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1090025050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630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снос ветхих строений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1090025060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Представительские расходы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1090026070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Учреждения по обеспечению хозяйственного и транспортного обслуживания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1130000000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2 940 700,00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подведомственных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1130000490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2 940 700,00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2 890 700,00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2 890 700,00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850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255 000,00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FC529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Муниципальная программа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«</w:t>
            </w:r>
            <w:r w:rsidR="00C02C12"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Развитие муниципальной службы Парфеньевского муниципального округа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» </w:t>
            </w:r>
            <w:r w:rsidR="00C02C12"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="0042417D" w:rsidRPr="00E4052E">
              <w:rPr>
                <w:rFonts w:ascii="Arial" w:eastAsia="Times New Roman" w:hAnsi="Arial" w:cs="Arial"/>
                <w:color w:val="000000"/>
                <w:lang w:eastAsia="ru-RU"/>
              </w:rPr>
              <w:t>(проект)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7150010160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90 000,00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90 000,00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90 000,00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 «Поддержка и развитие субъектов малого, среднего предпринимательства и самозанятых граждан в Парфеньевском муниципальном о</w:t>
            </w:r>
            <w:r w:rsidR="0042417D" w:rsidRPr="00E4052E">
              <w:rPr>
                <w:rFonts w:ascii="Arial" w:eastAsia="Times New Roman" w:hAnsi="Arial" w:cs="Arial"/>
                <w:color w:val="000000"/>
                <w:lang w:eastAsia="ru-RU"/>
              </w:rPr>
              <w:t>круге Костромской области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42417D"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(проект)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7190030160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 «Улучшение условий и охраны труда в Парфеньевском муниципальном округе»</w:t>
            </w:r>
            <w:r w:rsidR="0042417D"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(проект)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7200070060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FC529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Муниципальная программа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="00C02C12" w:rsidRPr="00E4052E">
              <w:rPr>
                <w:rFonts w:ascii="Arial" w:eastAsia="Times New Roman" w:hAnsi="Arial" w:cs="Arial"/>
                <w:color w:val="000000"/>
                <w:lang w:eastAsia="ru-RU"/>
              </w:rPr>
              <w:t>Поддержка социально ориентированных некоммерческих организаций в Парфеньевском муниципальном округе Костромской области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C02C12"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="0042417D" w:rsidRPr="00E4052E">
              <w:rPr>
                <w:rFonts w:ascii="Arial" w:eastAsia="Times New Roman" w:hAnsi="Arial" w:cs="Arial"/>
                <w:color w:val="000000"/>
                <w:lang w:eastAsia="ru-RU"/>
              </w:rPr>
              <w:t>(проект)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7240020160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630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FC529B" w:rsidP="00FC52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«О</w:t>
            </w:r>
            <w:r w:rsidR="00C02C12"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дополнительных мер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ах</w:t>
            </w:r>
            <w:r w:rsidR="00C02C12"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реабилитации и социализации лиц, выполняющих (выполнявших) задачи в ходе специальной военной операции на территориях Украины, Донецкой Народной Республики и Луганской Народной Республики с 24 февраля 2022 года, и членов их семей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72900</w:t>
            </w:r>
            <w:r w:rsidR="002B25F6" w:rsidRPr="00E4052E">
              <w:rPr>
                <w:rFonts w:ascii="Arial" w:eastAsia="Times New Roman" w:hAnsi="Arial" w:cs="Arial"/>
                <w:color w:val="000000"/>
                <w:lang w:eastAsia="ru-RU"/>
              </w:rPr>
              <w:t>9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0170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288 600,00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288 600,00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Расходы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0090051180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288 600,00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0090051180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288 600,00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268 600,00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</w:t>
            </w:r>
            <w:proofErr w:type="gramStart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х(</w:t>
            </w:r>
            <w:proofErr w:type="gramEnd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муниципальных)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268 600,00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25 518 900,00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559 600,00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1040000000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142 300,00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осуществлении органами местного самоуправления муниципальных округов, муниципальных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1040022340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осуществление органами местного самоуправления муниципальных округов (муниципальных округов, городских округов) 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1040072110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</w:t>
            </w:r>
            <w:proofErr w:type="gramStart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1040072340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102 300,00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102 300,00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102 300,00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Отдел сельского хозяйства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1080000000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397 300,00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осуществление органами местного самоуправления муниципальных округов (муниципальных округов, городских округов) государственных полномочий в сфере агропромышленного комплекса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1080072010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397 300,00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352 300,00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352 300,00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45 000,00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45 000,00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lastRenderedPageBreak/>
              <w:t>Муниципальные программы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="00FC529B"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Муниципальная программа </w:t>
            </w:r>
            <w:r w:rsidR="00FC529B"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Развитие сельского хозяйства и регулирования рынков сельскохозяйственной продукции, сырья и продовольствия в Пар</w:t>
            </w:r>
            <w:r w:rsidR="00FC529B">
              <w:rPr>
                <w:rFonts w:ascii="Arial" w:eastAsia="Times New Roman" w:hAnsi="Arial" w:cs="Arial"/>
                <w:color w:val="000000"/>
                <w:lang w:eastAsia="ru-RU"/>
              </w:rPr>
              <w:t>феньевском муниципальном округе» (проект)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7060040160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Транспорт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3 115 300,00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4080000000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3 115 300,00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Возмещение части затрат, связанных с оказанием услуг по регулярной перевозке пассажиров и багажа по маршрутам муниципального сообщения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4080025070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3 115 300,00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3 115 300,00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3 115 300,00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09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21 346 000,00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Содержание дорог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4090000000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21 346 000,00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Развитие сети автомобильных дорог Парфеньевского муниципального округа 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4090025080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3 346 000,00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3 346 000,00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3 346 000,00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строительство, </w:t>
            </w:r>
            <w:proofErr w:type="spellStart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кап</w:t>
            </w:r>
            <w:proofErr w:type="gramStart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.р</w:t>
            </w:r>
            <w:proofErr w:type="gramEnd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емонт</w:t>
            </w:r>
            <w:proofErr w:type="spellEnd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, ремонт и содержание автомобильных дорог общего пользования местного значения, в </w:t>
            </w:r>
            <w:proofErr w:type="spellStart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т.ч</w:t>
            </w:r>
            <w:proofErr w:type="spellEnd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. на формирование муниципальных дорожных фондов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40900S1190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18 000 000,00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18 000 000,00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18 000 000,00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Иные вопросы в области национальной экономики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12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498 000,00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Мероприятия в области национальной экономики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4100000000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498 000,00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4100025090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498 000,00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498 000,00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498 000,00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6 460 100,00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5 245 000,00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Мероприятия в области национальной экономики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4100000000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3 000 000,00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Газификация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4100025100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1 500 000,00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1 500 000,00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1 500 000,00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софинансирование муниципальных программ в области энергосбережения и повышения </w:t>
            </w:r>
            <w:proofErr w:type="gramStart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энергетический</w:t>
            </w:r>
            <w:proofErr w:type="gramEnd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эффективности на объектах теплоэнергетики, расположенных на территории Костромской области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41000S5010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1 500 000,00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1 500 000,00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1 500 000,00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Расходы в области бытового обслуживания населения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3610000000</w:t>
            </w:r>
          </w:p>
        </w:tc>
        <w:tc>
          <w:tcPr>
            <w:tcW w:w="892" w:type="dxa"/>
            <w:shd w:val="clear" w:color="000000" w:fill="FFFFFF"/>
            <w:vAlign w:val="center"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286 000,00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Субсидия на выпадающие доходы,</w:t>
            </w:r>
            <w:r w:rsidR="00164FD4"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недополученные в</w:t>
            </w:r>
            <w:r w:rsidR="00164FD4"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связи с оказанием населению услуг бани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3610022100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286 000,00</w:t>
            </w:r>
          </w:p>
        </w:tc>
      </w:tr>
      <w:tr w:rsidR="00C02C12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286 000,00</w:t>
            </w:r>
          </w:p>
        </w:tc>
      </w:tr>
      <w:tr w:rsidR="00EE7B2F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EE7B2F" w:rsidRPr="00E4052E" w:rsidRDefault="00EE7B2F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EE7B2F" w:rsidRPr="00E4052E" w:rsidRDefault="00EE7B2F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EE7B2F" w:rsidRPr="00E4052E" w:rsidRDefault="00EE7B2F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E7B2F" w:rsidRPr="00E4052E" w:rsidRDefault="00EE7B2F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EE7B2F" w:rsidRPr="00E4052E" w:rsidRDefault="00EE7B2F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EE7B2F" w:rsidRPr="00E4052E" w:rsidRDefault="00EE7B2F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EE7B2F" w:rsidRPr="00E4052E" w:rsidRDefault="00EE7B2F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286 000,00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5610000000</w:t>
            </w:r>
          </w:p>
        </w:tc>
        <w:tc>
          <w:tcPr>
            <w:tcW w:w="892" w:type="dxa"/>
            <w:shd w:val="clear" w:color="000000" w:fill="FFFFFF"/>
            <w:vAlign w:val="center"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</w:tcPr>
          <w:p w:rsidR="00530B65" w:rsidRPr="00E4052E" w:rsidRDefault="001A224A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1 959 000,00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5610025110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630 000,00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630 000,00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630 000,00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предоставление субсидий организациям, предоставляющим коммунальные услуги, на возмещение недополученных доходов по теплоснабжению населения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5610025130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329 000,00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329 000,00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329 000,00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по концессионному соглашению в отношении системы коммунальной инфраструктуры (имущественного комплекса по водоснабжению на территории Парфеньевского муниципального округа)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5610026100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1 000 000,00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1 000 000,00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1 000 000,00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lastRenderedPageBreak/>
              <w:t>Благоустройство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1 215 100,00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5610000000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1 215 100,00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 «Формирование комфортной городской среды Парфеньевского муниципального округа Костромской области» (проект)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561F255550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915 100,00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915 100,00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915 100,00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софинансирование обязательств, возникших при реализации проектов развития, основанных на общественных инициативах, в номинации "Муниципальная программа «Поддержка местных инициатив Парфеньевского муниципального округа Костромской области»" (проект)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56100S1300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661 000,00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559 000,00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Социальная помощь, включая расходы, связанные с исполнением публичных нормативных обязательств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8020000000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559 000,00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Муниципальные доплаты к пенсиям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8020025150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559 000,00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559 000,00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559 000,00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102 000,00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Социальная помощь, включая расходы, связанные с исполнением публичных нормативных обязательств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8020000000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102 000,00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Выплаты за многолетний добросовестный труд в связи с юбилейными датами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8020025170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выплаты населению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360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осуществление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8020072230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92 000,00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92 000,00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92 000,00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Финансовый отдел администрации Парфеньевского муниципального округа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911</w:t>
            </w: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4 050 600,00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3 850 900,00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06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3 444 900,00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lastRenderedPageBreak/>
              <w:t>Функционирование финансовых и органов финансового (финансово-бюджетного) надзора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1060000000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3 444 900,00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1060000110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2 895 700,00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2 895 700,00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2 895 700,00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1060000190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549 200,00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549 200,00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549 200,00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406 000,00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1090000000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406 000,00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Прочие выплаты  по обязательствам муниципального   образования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1090025030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406 000,00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406 000,00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406 000,00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150 000,00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Защита населения и территории от чрезвычайных ситуаций природного  и техногенного характера, гражданская оборона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150 000,00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Расходы на обеспечение деятельности (оказание услуг) подведомственных учреждений ЕДДС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1140000000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150 000,00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по ликвидации чрезвычайных ситуаций и стихийных бедствий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1140026060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43 300,00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43 300,00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 xml:space="preserve">Муниципальная программа «Комплексное развитие сельских территорий Парфеньевского муниципального округа Костромской области 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8120000000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43 300,00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 «Комплексное развитие сельских территорий Парфеньевского муниципального округа Костромской области на 2022-2025 годы»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81200L576J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43 300,00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43 300,00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Социальные выплаты гражданам, кроме публичных нормативных 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социальных выплат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320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43 300,00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E4052E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6 400,00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E4052E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6 400,00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Функционирование финансовых и органов финансового (финансово-бюджетного) надзора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1060000000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jc w:val="center"/>
              <w:rPr>
                <w:rFonts w:ascii="Arial" w:hAnsi="Arial" w:cs="Arial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6 400,00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1060025180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jc w:val="center"/>
              <w:rPr>
                <w:rFonts w:ascii="Arial" w:hAnsi="Arial" w:cs="Arial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6 400,00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jc w:val="center"/>
              <w:rPr>
                <w:rFonts w:ascii="Arial" w:hAnsi="Arial" w:cs="Arial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6 400,00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730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6 400,00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Отдел образования администрации Парфеньевского муниципального округа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914</w:t>
            </w: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117 348 285,00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980 000,00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980 000,00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1040000000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980 000,00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1040000110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980 000,00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980 000,00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980 000,00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Образование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116 368 285,00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25 617 410,00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Детские сады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6200000000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24 217 410,00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6200000490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14 097 800,00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9 695 000,00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9 695 000,00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4 324 800,00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4 324 800,00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78 000,00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850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78 000,00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реализацию образовательных программ дошкольного образования в муниципальных дошкольных образовательных учреждениях за счет средств областного бюджета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6200072100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10 119 610,00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10 119 610,00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10 119 610,00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1 400 000,00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 «Развитие системы образования в Парфеньевском муниципальном округе (проект)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7230010060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1 400 000,00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1 400 000,00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1 400 000,00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80 591 350,00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Расходы на общее образование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6210000000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77 010 350,00</w:t>
            </w:r>
          </w:p>
        </w:tc>
      </w:tr>
      <w:tr w:rsidR="00AD28B8" w:rsidRPr="00E4052E" w:rsidTr="00C609C9">
        <w:trPr>
          <w:trHeight w:val="253"/>
        </w:trPr>
        <w:tc>
          <w:tcPr>
            <w:tcW w:w="7953" w:type="dxa"/>
            <w:vMerge w:val="restart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1439" w:type="dxa"/>
            <w:vMerge w:val="restart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vMerge w:val="restart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vMerge w:val="restart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vMerge w:val="restart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6210000490</w:t>
            </w:r>
          </w:p>
        </w:tc>
        <w:tc>
          <w:tcPr>
            <w:tcW w:w="892" w:type="dxa"/>
            <w:vMerge w:val="restart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vMerge w:val="restart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13 222 600,00</w:t>
            </w:r>
          </w:p>
        </w:tc>
      </w:tr>
      <w:tr w:rsidR="00530B65" w:rsidRPr="00E4052E" w:rsidTr="00C609C9">
        <w:trPr>
          <w:trHeight w:val="253"/>
        </w:trPr>
        <w:tc>
          <w:tcPr>
            <w:tcW w:w="7953" w:type="dxa"/>
            <w:vMerge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vMerge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vMerge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vMerge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vMerge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5 452 000,00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5 452 000,00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7 208 600,00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7 208 600,00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auto" w:fill="auto"/>
            <w:noWrap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30 000,00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auto" w:fill="auto"/>
            <w:noWrap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Премии и гранты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350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30 000,00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532 000,00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850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532 000,00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6210053030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4 445 600,00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4 445 600,00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4 445 600,00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Расходы на реализацию основных общеобразовательных программ в муниципальных общеобразовательных учреждениях за счет средств областного бюджета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6210072030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56 018 450,00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55 461 450,00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55 461 450,00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557 000,00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557 000,00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реализацию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62100L3040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2 515 360,00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2 515 360,00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2 515 360,00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питанием отдельных категорий учащихся муниципальных общеобразовательных организаций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62100S2420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808 340,00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808 340,00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808 340,00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auto" w:fill="auto"/>
            <w:noWrap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Организационно - воспитательная работа с молодежью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6240025140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530B65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3 381 000,00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 «Программа комплексных мероприятий по профилактике экстремизма и терроризма на территории Парфеньевского муниципального округа»</w:t>
            </w:r>
            <w:r w:rsidR="00BE153C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(проект)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7170060060</w:t>
            </w:r>
          </w:p>
        </w:tc>
        <w:tc>
          <w:tcPr>
            <w:tcW w:w="892" w:type="dxa"/>
            <w:shd w:val="clear" w:color="000000" w:fill="FFFFFF"/>
            <w:vAlign w:val="center"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311</w:t>
            </w:r>
            <w:r w:rsidR="00E4052E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000</w:t>
            </w:r>
            <w:r w:rsidR="00E4052E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311</w:t>
            </w:r>
            <w:r w:rsidR="00E4052E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000</w:t>
            </w:r>
            <w:r w:rsidR="00E4052E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311</w:t>
            </w:r>
            <w:r w:rsidR="00E4052E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000</w:t>
            </w:r>
            <w:r w:rsidR="00E4052E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Муниципальная программа «Улучшение условий и охраны труда в 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Парфеньевском муниципальном округе» (проект)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7200070060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 «Развитие системы образования в Парфеньевском муниципальном округе» (проект)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7230010060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3 000 000,00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3 000 000,00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3 000 000,00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 «Комплексные меры противодействия злоупотреблению наркотиками и их незаконному обороту в Парфеньевском муниципальном округе» (проект)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7260040060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7F6B01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Муниципальная программа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="00AD28B8" w:rsidRPr="00E4052E">
              <w:rPr>
                <w:rFonts w:ascii="Arial" w:eastAsia="Times New Roman" w:hAnsi="Arial" w:cs="Arial"/>
                <w:color w:val="000000"/>
                <w:lang w:eastAsia="ru-RU"/>
              </w:rPr>
              <w:t>Профилактика безнадзорности и правонарушений несовершеннолетних Парфеньевского муниципального округа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AD28B8"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(проект)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7270050160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5 485 440,00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6230000000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5 435 440,00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6230000490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4 100 793,00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2 543 000,00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2 543 000,00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635 300,00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635 300,00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862 493,00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862 493,00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850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auto" w:fill="auto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Обеспечение </w:t>
            </w:r>
            <w:proofErr w:type="gramStart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6230004490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1 334 647,00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1 334 647,00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1 334 647,00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 «Развитие системы образования в Парфеньевском муниципальном округе» (проект)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7230010060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 xml:space="preserve">Молодежная политика  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478 685,00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Расходы на общее образование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6210000000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478 685,00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Организация отдыха детей в каникулярное время в части софинансирования из областного бюджета  (местный бюджет)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62100S1020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478 685,00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478 685,00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478 685,00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09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4 195 400,00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Учебно-методические кабинеты, централизованные бухгалтерии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6520000000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4 172 200,00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6520000490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4 172 200,00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3 019 000,00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3 019 000,00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1 144 200,00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1 144 200,00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9 000,00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850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9 000,00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23 200,00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730DA3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Муниципальная программа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«</w:t>
            </w:r>
            <w:r w:rsidR="00AD28B8" w:rsidRPr="00E4052E">
              <w:rPr>
                <w:rFonts w:ascii="Arial" w:eastAsia="Times New Roman" w:hAnsi="Arial" w:cs="Arial"/>
                <w:color w:val="000000"/>
                <w:lang w:eastAsia="ru-RU"/>
              </w:rPr>
              <w:t>Повышение безопасности дорожного движения в Парфеньевском муниципальном округе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AD28B8"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 (проект)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7160050060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23 200,00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23 200,00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23 200,00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Отдел культуры и молодежи, туризма, физической культуры и спорта администрации Парфеньевского муниципального округа Костромской области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915</w:t>
            </w: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26 926 285,00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6 049 400,00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1 305 000,00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1040000000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1 305 000,00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1040000110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1 305 000,00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1 305 000,00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1 305 000,00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4 744 400,00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Учреждения по обеспечению хозяйственного и транспортного обслуживания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1130000000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4 744 400,00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обеспечение деятельности подведомственных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1130000490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4 744 400,00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4 648 000,00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4 648 000,00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96 400,00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96 400,00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Образование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3 821 400,00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3 721 400,00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6230000000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3 596 000,00</w:t>
            </w:r>
          </w:p>
        </w:tc>
      </w:tr>
      <w:tr w:rsidR="00AD28B8" w:rsidRPr="00E4052E" w:rsidTr="00C609C9">
        <w:trPr>
          <w:trHeight w:val="253"/>
        </w:trPr>
        <w:tc>
          <w:tcPr>
            <w:tcW w:w="7953" w:type="dxa"/>
            <w:vMerge w:val="restart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1439" w:type="dxa"/>
            <w:vMerge w:val="restart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vMerge w:val="restart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vMerge w:val="restart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vMerge w:val="restart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6230000490</w:t>
            </w:r>
          </w:p>
        </w:tc>
        <w:tc>
          <w:tcPr>
            <w:tcW w:w="892" w:type="dxa"/>
            <w:vMerge w:val="restart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vMerge w:val="restart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3 596 000,00</w:t>
            </w:r>
          </w:p>
        </w:tc>
      </w:tr>
      <w:tr w:rsidR="00AD28B8" w:rsidRPr="00E4052E" w:rsidTr="00C609C9">
        <w:trPr>
          <w:trHeight w:val="253"/>
        </w:trPr>
        <w:tc>
          <w:tcPr>
            <w:tcW w:w="7953" w:type="dxa"/>
            <w:vMerge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vMerge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vMerge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vMerge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vMerge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3 426 000,00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3 426 000,00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168 000,00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168 000,00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850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125 400,00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730DA3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Муниципальная программа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="00AD28B8"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Развитие культуры и туризма в Парфеньевском муниципальном округе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AD28B8"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(проект)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7220090060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125 400,00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125 400,00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125 400,00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 xml:space="preserve">Молодежная политика  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100 000,00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100 000,00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847CCF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Муниципальная программа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="00AD28B8" w:rsidRPr="00E4052E">
              <w:rPr>
                <w:rFonts w:ascii="Arial" w:eastAsia="Times New Roman" w:hAnsi="Arial" w:cs="Arial"/>
                <w:color w:val="000000"/>
                <w:lang w:eastAsia="ru-RU"/>
              </w:rPr>
              <w:t>Молодежь Парфеньевского муниципального округа Костромской области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AD28B8"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(проект)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7250030060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16 705 485,00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Культура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14 566 185,00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Дома культуры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6400000000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5 990 770,00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6400000490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5 797 000,00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4 168 000,00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4 168 000,00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auto" w:fill="auto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1 471 000,00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auto" w:fill="auto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1 471 000,00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158 000,00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850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158 000,00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64000L4670</w:t>
            </w:r>
          </w:p>
        </w:tc>
        <w:tc>
          <w:tcPr>
            <w:tcW w:w="892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193 770,00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193 770,00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193 770,00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Расходы по мероприятиям с детьми и молодежью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6240000000</w:t>
            </w:r>
          </w:p>
        </w:tc>
        <w:tc>
          <w:tcPr>
            <w:tcW w:w="892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32 537,00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организацию отдыха детей в каникулярное время в разновозрастных отрядах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62400S2390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32 537,00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32 537,00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32 537,00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1 776 678,00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auto" w:fill="auto"/>
            <w:vAlign w:val="center"/>
            <w:hideMark/>
          </w:tcPr>
          <w:p w:rsidR="00AD28B8" w:rsidRPr="00E4052E" w:rsidRDefault="00847CCF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Муниципальная программа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="00AD28B8"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Развитие культуры и туризма в Парфеньевском муниципальном округе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AD28B8"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(проект)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7220090060</w:t>
            </w:r>
          </w:p>
        </w:tc>
        <w:tc>
          <w:tcPr>
            <w:tcW w:w="892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1 776 678,00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auto" w:fill="auto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1 776 678,00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auto" w:fill="auto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1 776 678,00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Библиотеки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6420000000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6 292 500,00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642А154540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2 000 000,00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auto" w:fill="auto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2 000 000,00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auto" w:fill="auto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2 000 000,00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6420000490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4 292 500,00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3 639 000,00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3 639 000,00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auto" w:fill="auto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648 500,00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auto" w:fill="auto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648 500,00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850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892" w:type="dxa"/>
            <w:shd w:val="clear" w:color="auto" w:fill="auto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473 700,00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74169F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Муниципальная программа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="00AD28B8"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Развитие культуры и туризма в Парфеньевском муниципальном округе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» </w:t>
            </w:r>
            <w:r w:rsidR="00AD28B8"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(проект)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7220090060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473 700,00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473 700,00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473 700,00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2 139 300,00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Расходы на содержание музеев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6430000000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937 200,00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6430000490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937 200,00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937 200,00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937 200,00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Учебно-методические кабинеты, централизованные бухгалтерии, группы хозяйственного обслуживания, логопедические пункты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6520000000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1 202 100,00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6520000490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1 202 100,00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788 000,00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788 000,00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402 100,00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402 100,00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850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11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350 000,00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Массовый спорт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11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350 000,00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350 000,00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74169F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Муниципальная программа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="00AD28B8"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Развитие физической культуры и спорта в Парфеньевском муниципальном округе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AD28B8"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(проект)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7210080060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МКУ «Единая дежурно-диспетчерская служба муниципального образования Парфеньевский муниципальный округ Костромской области»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918</w:t>
            </w: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884 000,00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884 000,00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Защита населения и территории от чрезвычайных ситуаций природного  и техногенного характера, гражданская оборона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884 000,00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lastRenderedPageBreak/>
              <w:t>Расходы на обеспечение деятельности (оказание услуг) подведомственных учреждений ЕДДС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1140000000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884 000,00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подведомственных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1140000490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884 000,00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634 000,00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634 000,00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250 000,00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250 000,00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Дума Парфеньевского муниципального округа Костромской области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920</w:t>
            </w: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594 000,00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594 000,00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Функционирование законодательных (представительных) органов  государственной власти и представительных органов муниципальных  образований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394 000,00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Законодательный (представительный) орган муниципального образования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1030000000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394 000,00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1030000110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294 000,00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294 000,00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294 000,00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1030000190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200 000,00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1090000000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Оказание информационных услуг средствами массовой информации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1090025040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Отдел развития сельских территорий Парфеньевского муниципального округа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921</w:t>
            </w: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9 156 545,00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2 441 000,00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2 441 000,00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1040000000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2 441 000,00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1040000110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2 276 000,00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2 276 000,00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2 276 000,00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1040000190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165 000,00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165 000,00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165 000,00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3 688 965,00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1 688 965,00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4610000000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1 688 965,00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софинансирование мероприятий по борьбе с борщевиком Сосновского на территории Костромской области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46100S2250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1 688 965,00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1 688 965,00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1 688 965,00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09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2 000 000,00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Содержание дорог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4090000000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2 000 000,00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Развитие сети автомобильных дорог Парфеньевского муниципального округа 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4090025080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2 000 000,00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2 000 000,00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2 000 000,00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3 026 580,00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Коммунальные услуги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700 000,00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5610000000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700 000,00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Капитальный ремонт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5610022080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700 000,00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700 000,00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700 000,00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lastRenderedPageBreak/>
              <w:t>Благоустройство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2 326 580,00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5610000000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2 106 580,00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Прочее благоустройство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5610022150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1 500 000,00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1 500 000,00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1 500 000,00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уличное освещение 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5610022160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606 580,00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606 580,00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606 580,00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220 000,00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 «Пожарная безопасность в Парфеньевском муниципальном округе» (проект)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7280060160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220 000,00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220 000,00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220 000,00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Муниципальное казенное учреждение  "Хозяйственно-техническая служба" Парфеньевского муниципального округа Костромской области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922</w:t>
            </w: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5 452 870,00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5 072 870,00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Учреждения по обеспечению хозяйственного и транспортного обслуживания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1130000000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5 072 870,00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обеспечение деятельности подведомственных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1130000490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5 072 870,00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2 789 000,00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2 789 000,00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2 268 870,00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2 268 870,00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15 000,00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850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15 000,00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380 000,00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380 000,00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5610000000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130 000,00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Прочее благоустройство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5610022150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250 000,00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 «Пожарная безопасность в Парфеньевском муниципальном округе» (проект)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7280060160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250 000,00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250 000,00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250 000,00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Контрольно-счетный орган Парфеньевского муниципального округа Костромской области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925</w:t>
            </w: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454 000,00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06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4</w:t>
            </w:r>
            <w:r w:rsidR="00043426" w:rsidRPr="0004342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54</w:t>
            </w: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 xml:space="preserve">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Функционирование финансовых и органов финансового (финансово-бюджетного) надзора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1060000000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043426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454</w:t>
            </w:r>
            <w:r w:rsidR="00AD28B8"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 xml:space="preserve">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1060000110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454 000,00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421 000,00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421 000,00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1060000190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33 000,00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33 000,00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33 000,00</w:t>
            </w:r>
          </w:p>
        </w:tc>
      </w:tr>
      <w:tr w:rsidR="00AD28B8" w:rsidRPr="00E4052E" w:rsidTr="00C609C9">
        <w:trPr>
          <w:trHeight w:val="20"/>
        </w:trPr>
        <w:tc>
          <w:tcPr>
            <w:tcW w:w="7953" w:type="dxa"/>
            <w:shd w:val="clear" w:color="000000" w:fill="FFFFFF"/>
            <w:vAlign w:val="center"/>
            <w:hideMark/>
          </w:tcPr>
          <w:p w:rsidR="00AD28B8" w:rsidRPr="00E4052E" w:rsidRDefault="00AD28B8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AD28B8" w:rsidRPr="00E4052E" w:rsidRDefault="00AD28B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213 829 285,00</w:t>
            </w:r>
          </w:p>
        </w:tc>
      </w:tr>
    </w:tbl>
    <w:p w:rsidR="00900928" w:rsidRPr="00E4052E" w:rsidRDefault="00900928">
      <w:pPr>
        <w:rPr>
          <w:rFonts w:ascii="Arial" w:hAnsi="Arial" w:cs="Arial"/>
        </w:rPr>
      </w:pPr>
    </w:p>
    <w:sectPr w:rsidR="00900928" w:rsidRPr="00E4052E" w:rsidSect="00C26B6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928"/>
    <w:rsid w:val="0000347B"/>
    <w:rsid w:val="00015CAF"/>
    <w:rsid w:val="00025430"/>
    <w:rsid w:val="00027BA1"/>
    <w:rsid w:val="0003744F"/>
    <w:rsid w:val="0003783B"/>
    <w:rsid w:val="00041325"/>
    <w:rsid w:val="00043129"/>
    <w:rsid w:val="00043426"/>
    <w:rsid w:val="000527D6"/>
    <w:rsid w:val="00056756"/>
    <w:rsid w:val="00057B6F"/>
    <w:rsid w:val="00061691"/>
    <w:rsid w:val="00071706"/>
    <w:rsid w:val="000724C0"/>
    <w:rsid w:val="00073732"/>
    <w:rsid w:val="000749AF"/>
    <w:rsid w:val="00076451"/>
    <w:rsid w:val="00084253"/>
    <w:rsid w:val="0008485F"/>
    <w:rsid w:val="00095763"/>
    <w:rsid w:val="000A200B"/>
    <w:rsid w:val="000B547E"/>
    <w:rsid w:val="000B564F"/>
    <w:rsid w:val="000B6118"/>
    <w:rsid w:val="000C1D45"/>
    <w:rsid w:val="000D0BE0"/>
    <w:rsid w:val="000E11E4"/>
    <w:rsid w:val="000F4774"/>
    <w:rsid w:val="0010795D"/>
    <w:rsid w:val="00107E2A"/>
    <w:rsid w:val="00111F1A"/>
    <w:rsid w:val="00121996"/>
    <w:rsid w:val="00124E7E"/>
    <w:rsid w:val="001358B8"/>
    <w:rsid w:val="001370FE"/>
    <w:rsid w:val="0014226D"/>
    <w:rsid w:val="00145218"/>
    <w:rsid w:val="00164FD4"/>
    <w:rsid w:val="00170E23"/>
    <w:rsid w:val="00172233"/>
    <w:rsid w:val="001723B8"/>
    <w:rsid w:val="00176A5A"/>
    <w:rsid w:val="001776B6"/>
    <w:rsid w:val="0018411A"/>
    <w:rsid w:val="00186F51"/>
    <w:rsid w:val="001A1AA5"/>
    <w:rsid w:val="001A224A"/>
    <w:rsid w:val="001B6FE8"/>
    <w:rsid w:val="001B704A"/>
    <w:rsid w:val="001B7B7B"/>
    <w:rsid w:val="001C22A2"/>
    <w:rsid w:val="001C7A51"/>
    <w:rsid w:val="001D1778"/>
    <w:rsid w:val="001D564F"/>
    <w:rsid w:val="001E3F0E"/>
    <w:rsid w:val="001F69B6"/>
    <w:rsid w:val="0020334C"/>
    <w:rsid w:val="00204731"/>
    <w:rsid w:val="00205570"/>
    <w:rsid w:val="00210D61"/>
    <w:rsid w:val="00214F08"/>
    <w:rsid w:val="0021532D"/>
    <w:rsid w:val="002203DD"/>
    <w:rsid w:val="002238F1"/>
    <w:rsid w:val="00225A43"/>
    <w:rsid w:val="0022686E"/>
    <w:rsid w:val="0023074C"/>
    <w:rsid w:val="00232893"/>
    <w:rsid w:val="00245381"/>
    <w:rsid w:val="0024799B"/>
    <w:rsid w:val="002575B2"/>
    <w:rsid w:val="002614C0"/>
    <w:rsid w:val="00264780"/>
    <w:rsid w:val="00264B64"/>
    <w:rsid w:val="00266A22"/>
    <w:rsid w:val="00276C7D"/>
    <w:rsid w:val="0028253B"/>
    <w:rsid w:val="00282831"/>
    <w:rsid w:val="002828C1"/>
    <w:rsid w:val="002851DF"/>
    <w:rsid w:val="002A6AA7"/>
    <w:rsid w:val="002A6D0B"/>
    <w:rsid w:val="002A7E2B"/>
    <w:rsid w:val="002B1F64"/>
    <w:rsid w:val="002B25F6"/>
    <w:rsid w:val="002D055A"/>
    <w:rsid w:val="002E3EC4"/>
    <w:rsid w:val="002E46FB"/>
    <w:rsid w:val="002F268F"/>
    <w:rsid w:val="002F74A6"/>
    <w:rsid w:val="00306BC4"/>
    <w:rsid w:val="00313F35"/>
    <w:rsid w:val="00322A64"/>
    <w:rsid w:val="00326658"/>
    <w:rsid w:val="0033271A"/>
    <w:rsid w:val="003359D6"/>
    <w:rsid w:val="00335CDB"/>
    <w:rsid w:val="003375F8"/>
    <w:rsid w:val="0034263F"/>
    <w:rsid w:val="00344C82"/>
    <w:rsid w:val="00345381"/>
    <w:rsid w:val="00345BF9"/>
    <w:rsid w:val="003511CA"/>
    <w:rsid w:val="003677B9"/>
    <w:rsid w:val="00367CC4"/>
    <w:rsid w:val="0037382F"/>
    <w:rsid w:val="00383D21"/>
    <w:rsid w:val="0038483D"/>
    <w:rsid w:val="003A54B4"/>
    <w:rsid w:val="003A6199"/>
    <w:rsid w:val="003A6217"/>
    <w:rsid w:val="003B0F98"/>
    <w:rsid w:val="003B0FF3"/>
    <w:rsid w:val="003B1373"/>
    <w:rsid w:val="003B4EC3"/>
    <w:rsid w:val="003C7574"/>
    <w:rsid w:val="003E3085"/>
    <w:rsid w:val="003E4777"/>
    <w:rsid w:val="003F0826"/>
    <w:rsid w:val="003F1520"/>
    <w:rsid w:val="003F61D1"/>
    <w:rsid w:val="00401CFB"/>
    <w:rsid w:val="004020A2"/>
    <w:rsid w:val="00406212"/>
    <w:rsid w:val="00417399"/>
    <w:rsid w:val="0042417D"/>
    <w:rsid w:val="00430B50"/>
    <w:rsid w:val="00431CB8"/>
    <w:rsid w:val="00450D8C"/>
    <w:rsid w:val="00451876"/>
    <w:rsid w:val="00496F23"/>
    <w:rsid w:val="00497A6A"/>
    <w:rsid w:val="004A62AD"/>
    <w:rsid w:val="004B01A9"/>
    <w:rsid w:val="004B0DE1"/>
    <w:rsid w:val="004B1F22"/>
    <w:rsid w:val="004B29C3"/>
    <w:rsid w:val="004D676A"/>
    <w:rsid w:val="004D7DDF"/>
    <w:rsid w:val="00500855"/>
    <w:rsid w:val="00502362"/>
    <w:rsid w:val="00517B36"/>
    <w:rsid w:val="00517CDA"/>
    <w:rsid w:val="0052205F"/>
    <w:rsid w:val="00530B65"/>
    <w:rsid w:val="00531E17"/>
    <w:rsid w:val="0053276E"/>
    <w:rsid w:val="00534833"/>
    <w:rsid w:val="00534E30"/>
    <w:rsid w:val="005368E8"/>
    <w:rsid w:val="00542FF4"/>
    <w:rsid w:val="0054766D"/>
    <w:rsid w:val="00553BA5"/>
    <w:rsid w:val="005622BA"/>
    <w:rsid w:val="00563E99"/>
    <w:rsid w:val="00573C89"/>
    <w:rsid w:val="005837B7"/>
    <w:rsid w:val="00586899"/>
    <w:rsid w:val="00593C97"/>
    <w:rsid w:val="00596897"/>
    <w:rsid w:val="005A00F6"/>
    <w:rsid w:val="005A2A47"/>
    <w:rsid w:val="005A45D1"/>
    <w:rsid w:val="005A4CCB"/>
    <w:rsid w:val="005A5EBC"/>
    <w:rsid w:val="005B3056"/>
    <w:rsid w:val="005C6A28"/>
    <w:rsid w:val="005D382F"/>
    <w:rsid w:val="005E28B0"/>
    <w:rsid w:val="005E58BE"/>
    <w:rsid w:val="005F7DD9"/>
    <w:rsid w:val="00601C0E"/>
    <w:rsid w:val="0060371F"/>
    <w:rsid w:val="006415F5"/>
    <w:rsid w:val="00661EA7"/>
    <w:rsid w:val="00667167"/>
    <w:rsid w:val="00667CFC"/>
    <w:rsid w:val="00670D49"/>
    <w:rsid w:val="006810FF"/>
    <w:rsid w:val="006815E2"/>
    <w:rsid w:val="00683029"/>
    <w:rsid w:val="0068572B"/>
    <w:rsid w:val="00685BE7"/>
    <w:rsid w:val="00685EC2"/>
    <w:rsid w:val="00691B71"/>
    <w:rsid w:val="006A207A"/>
    <w:rsid w:val="006B6817"/>
    <w:rsid w:val="006D03DB"/>
    <w:rsid w:val="006E0600"/>
    <w:rsid w:val="006E2657"/>
    <w:rsid w:val="006E3FA9"/>
    <w:rsid w:val="006E4024"/>
    <w:rsid w:val="006F0624"/>
    <w:rsid w:val="006F43BD"/>
    <w:rsid w:val="00707041"/>
    <w:rsid w:val="00721461"/>
    <w:rsid w:val="0072176C"/>
    <w:rsid w:val="00722AC3"/>
    <w:rsid w:val="00724E9F"/>
    <w:rsid w:val="00730DA3"/>
    <w:rsid w:val="00734E9E"/>
    <w:rsid w:val="0074169F"/>
    <w:rsid w:val="007449F0"/>
    <w:rsid w:val="00746699"/>
    <w:rsid w:val="00747D61"/>
    <w:rsid w:val="007522DF"/>
    <w:rsid w:val="0076493D"/>
    <w:rsid w:val="0077517F"/>
    <w:rsid w:val="00785A4E"/>
    <w:rsid w:val="0079332B"/>
    <w:rsid w:val="00797ED2"/>
    <w:rsid w:val="007B1D3D"/>
    <w:rsid w:val="007B5BAB"/>
    <w:rsid w:val="007B5E60"/>
    <w:rsid w:val="007C2072"/>
    <w:rsid w:val="007C3764"/>
    <w:rsid w:val="007C382B"/>
    <w:rsid w:val="007C4E58"/>
    <w:rsid w:val="007C6DF3"/>
    <w:rsid w:val="007D027E"/>
    <w:rsid w:val="007E0D77"/>
    <w:rsid w:val="007E601A"/>
    <w:rsid w:val="007E745B"/>
    <w:rsid w:val="007F07D8"/>
    <w:rsid w:val="007F0DA1"/>
    <w:rsid w:val="007F162D"/>
    <w:rsid w:val="007F6B01"/>
    <w:rsid w:val="007F788D"/>
    <w:rsid w:val="00802A1D"/>
    <w:rsid w:val="00805F30"/>
    <w:rsid w:val="00812C64"/>
    <w:rsid w:val="00814C72"/>
    <w:rsid w:val="0082128C"/>
    <w:rsid w:val="0083091B"/>
    <w:rsid w:val="00831969"/>
    <w:rsid w:val="00836B03"/>
    <w:rsid w:val="00840BA3"/>
    <w:rsid w:val="00847CCF"/>
    <w:rsid w:val="008507FA"/>
    <w:rsid w:val="008716B8"/>
    <w:rsid w:val="00896838"/>
    <w:rsid w:val="008A2618"/>
    <w:rsid w:val="008A4831"/>
    <w:rsid w:val="008B3946"/>
    <w:rsid w:val="008B3DAD"/>
    <w:rsid w:val="008C2CFA"/>
    <w:rsid w:val="008C479C"/>
    <w:rsid w:val="008C4DDD"/>
    <w:rsid w:val="008D67D2"/>
    <w:rsid w:val="008E0B36"/>
    <w:rsid w:val="008E5982"/>
    <w:rsid w:val="008F0C4A"/>
    <w:rsid w:val="008F2923"/>
    <w:rsid w:val="00900928"/>
    <w:rsid w:val="00903C17"/>
    <w:rsid w:val="00905CF2"/>
    <w:rsid w:val="009101C5"/>
    <w:rsid w:val="009107D3"/>
    <w:rsid w:val="0091637C"/>
    <w:rsid w:val="00917D58"/>
    <w:rsid w:val="00921005"/>
    <w:rsid w:val="00925685"/>
    <w:rsid w:val="00932EDD"/>
    <w:rsid w:val="00934612"/>
    <w:rsid w:val="00944A49"/>
    <w:rsid w:val="00945FD0"/>
    <w:rsid w:val="00946FC3"/>
    <w:rsid w:val="00954673"/>
    <w:rsid w:val="00955751"/>
    <w:rsid w:val="00961037"/>
    <w:rsid w:val="00962BA6"/>
    <w:rsid w:val="00965561"/>
    <w:rsid w:val="009668BD"/>
    <w:rsid w:val="00986D73"/>
    <w:rsid w:val="00992903"/>
    <w:rsid w:val="00996B0D"/>
    <w:rsid w:val="009A2984"/>
    <w:rsid w:val="009B0221"/>
    <w:rsid w:val="009B1BE3"/>
    <w:rsid w:val="009E25C8"/>
    <w:rsid w:val="009E5CCE"/>
    <w:rsid w:val="009F1946"/>
    <w:rsid w:val="009F2F2E"/>
    <w:rsid w:val="00A037B3"/>
    <w:rsid w:val="00A053C1"/>
    <w:rsid w:val="00A11A8F"/>
    <w:rsid w:val="00A13B9D"/>
    <w:rsid w:val="00A205CF"/>
    <w:rsid w:val="00A22A09"/>
    <w:rsid w:val="00A25E62"/>
    <w:rsid w:val="00A32114"/>
    <w:rsid w:val="00A3282F"/>
    <w:rsid w:val="00A40468"/>
    <w:rsid w:val="00A43EE0"/>
    <w:rsid w:val="00A509D7"/>
    <w:rsid w:val="00A51B02"/>
    <w:rsid w:val="00A630C2"/>
    <w:rsid w:val="00A64EDD"/>
    <w:rsid w:val="00A70027"/>
    <w:rsid w:val="00A72A59"/>
    <w:rsid w:val="00A8046E"/>
    <w:rsid w:val="00A908E3"/>
    <w:rsid w:val="00A90DEA"/>
    <w:rsid w:val="00A91720"/>
    <w:rsid w:val="00AA2F41"/>
    <w:rsid w:val="00AB597D"/>
    <w:rsid w:val="00AC1F8D"/>
    <w:rsid w:val="00AD0B17"/>
    <w:rsid w:val="00AD2309"/>
    <w:rsid w:val="00AD2490"/>
    <w:rsid w:val="00AD28B8"/>
    <w:rsid w:val="00AD7A56"/>
    <w:rsid w:val="00AE1FA9"/>
    <w:rsid w:val="00AE235B"/>
    <w:rsid w:val="00AF7DFD"/>
    <w:rsid w:val="00B12487"/>
    <w:rsid w:val="00B2087A"/>
    <w:rsid w:val="00B24CA5"/>
    <w:rsid w:val="00B36AA8"/>
    <w:rsid w:val="00B41127"/>
    <w:rsid w:val="00B41B6D"/>
    <w:rsid w:val="00B60B25"/>
    <w:rsid w:val="00B74C86"/>
    <w:rsid w:val="00B8295E"/>
    <w:rsid w:val="00B860D6"/>
    <w:rsid w:val="00B8635C"/>
    <w:rsid w:val="00B916AC"/>
    <w:rsid w:val="00B925E5"/>
    <w:rsid w:val="00BA3C7D"/>
    <w:rsid w:val="00BA5538"/>
    <w:rsid w:val="00BC14CF"/>
    <w:rsid w:val="00BC4CAE"/>
    <w:rsid w:val="00BC5AE6"/>
    <w:rsid w:val="00BD4A50"/>
    <w:rsid w:val="00BE153C"/>
    <w:rsid w:val="00C0152F"/>
    <w:rsid w:val="00C02C12"/>
    <w:rsid w:val="00C131DC"/>
    <w:rsid w:val="00C22381"/>
    <w:rsid w:val="00C22592"/>
    <w:rsid w:val="00C23E52"/>
    <w:rsid w:val="00C26B65"/>
    <w:rsid w:val="00C34E0A"/>
    <w:rsid w:val="00C467B4"/>
    <w:rsid w:val="00C467CD"/>
    <w:rsid w:val="00C509C6"/>
    <w:rsid w:val="00C542D6"/>
    <w:rsid w:val="00C56C3E"/>
    <w:rsid w:val="00C609C9"/>
    <w:rsid w:val="00C678D7"/>
    <w:rsid w:val="00C74201"/>
    <w:rsid w:val="00C80220"/>
    <w:rsid w:val="00C82FE3"/>
    <w:rsid w:val="00C85567"/>
    <w:rsid w:val="00C915B7"/>
    <w:rsid w:val="00C943FF"/>
    <w:rsid w:val="00C947FA"/>
    <w:rsid w:val="00C95CE0"/>
    <w:rsid w:val="00C9683E"/>
    <w:rsid w:val="00CA380C"/>
    <w:rsid w:val="00CD1041"/>
    <w:rsid w:val="00CE0D75"/>
    <w:rsid w:val="00CE2566"/>
    <w:rsid w:val="00CE3941"/>
    <w:rsid w:val="00CE4B5C"/>
    <w:rsid w:val="00CE66CA"/>
    <w:rsid w:val="00CF09D8"/>
    <w:rsid w:val="00CF2614"/>
    <w:rsid w:val="00D06B2D"/>
    <w:rsid w:val="00D105C6"/>
    <w:rsid w:val="00D11B86"/>
    <w:rsid w:val="00D12055"/>
    <w:rsid w:val="00D165C0"/>
    <w:rsid w:val="00D17949"/>
    <w:rsid w:val="00D2285D"/>
    <w:rsid w:val="00D26650"/>
    <w:rsid w:val="00D4513E"/>
    <w:rsid w:val="00D50A5A"/>
    <w:rsid w:val="00D50F33"/>
    <w:rsid w:val="00D51225"/>
    <w:rsid w:val="00D51DCB"/>
    <w:rsid w:val="00D5795F"/>
    <w:rsid w:val="00D66DA9"/>
    <w:rsid w:val="00D70BB2"/>
    <w:rsid w:val="00D806E1"/>
    <w:rsid w:val="00DA1808"/>
    <w:rsid w:val="00DA5BDE"/>
    <w:rsid w:val="00DB2347"/>
    <w:rsid w:val="00DD52C6"/>
    <w:rsid w:val="00DD6985"/>
    <w:rsid w:val="00DE2BA2"/>
    <w:rsid w:val="00DE4328"/>
    <w:rsid w:val="00DE64B2"/>
    <w:rsid w:val="00E006B4"/>
    <w:rsid w:val="00E012EA"/>
    <w:rsid w:val="00E05721"/>
    <w:rsid w:val="00E05FF8"/>
    <w:rsid w:val="00E06B0B"/>
    <w:rsid w:val="00E14066"/>
    <w:rsid w:val="00E251C6"/>
    <w:rsid w:val="00E27B23"/>
    <w:rsid w:val="00E3083E"/>
    <w:rsid w:val="00E3194C"/>
    <w:rsid w:val="00E37464"/>
    <w:rsid w:val="00E40507"/>
    <w:rsid w:val="00E4052E"/>
    <w:rsid w:val="00E406A7"/>
    <w:rsid w:val="00E4707E"/>
    <w:rsid w:val="00E57B9D"/>
    <w:rsid w:val="00EA64AC"/>
    <w:rsid w:val="00EA674B"/>
    <w:rsid w:val="00EB7DD2"/>
    <w:rsid w:val="00EC45E8"/>
    <w:rsid w:val="00EC5A50"/>
    <w:rsid w:val="00ED0707"/>
    <w:rsid w:val="00EE1956"/>
    <w:rsid w:val="00EE7B2F"/>
    <w:rsid w:val="00F047F6"/>
    <w:rsid w:val="00F20CF3"/>
    <w:rsid w:val="00F21B19"/>
    <w:rsid w:val="00F229B3"/>
    <w:rsid w:val="00F34179"/>
    <w:rsid w:val="00F35B3A"/>
    <w:rsid w:val="00F43740"/>
    <w:rsid w:val="00F466B4"/>
    <w:rsid w:val="00F611C0"/>
    <w:rsid w:val="00F71077"/>
    <w:rsid w:val="00F71F4A"/>
    <w:rsid w:val="00F75B04"/>
    <w:rsid w:val="00F8139A"/>
    <w:rsid w:val="00F84BFF"/>
    <w:rsid w:val="00F92DC7"/>
    <w:rsid w:val="00F96131"/>
    <w:rsid w:val="00FA38B8"/>
    <w:rsid w:val="00FB0903"/>
    <w:rsid w:val="00FC3544"/>
    <w:rsid w:val="00FC3E6D"/>
    <w:rsid w:val="00FC529B"/>
    <w:rsid w:val="00FD0906"/>
    <w:rsid w:val="00FD1B10"/>
    <w:rsid w:val="00FD2651"/>
    <w:rsid w:val="00FD58D6"/>
    <w:rsid w:val="00FF2EA8"/>
    <w:rsid w:val="00FF45A3"/>
    <w:rsid w:val="00FF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226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4226D"/>
    <w:rPr>
      <w:color w:val="800080"/>
      <w:u w:val="single"/>
    </w:rPr>
  </w:style>
  <w:style w:type="paragraph" w:customStyle="1" w:styleId="xl63">
    <w:name w:val="xl63"/>
    <w:basedOn w:val="a"/>
    <w:rsid w:val="0014226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4226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4226D"/>
    <w:pPr>
      <w:pBdr>
        <w:lef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1422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4226D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4226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4226D"/>
    <w:pPr>
      <w:pBdr>
        <w:top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4226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14226D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14226D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14226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4226D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14226D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14226D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1">
    <w:name w:val="xl111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2">
    <w:name w:val="xl11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3">
    <w:name w:val="xl113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4">
    <w:name w:val="xl114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5">
    <w:name w:val="xl115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2">
    <w:name w:val="xl12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3">
    <w:name w:val="xl123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5">
    <w:name w:val="xl125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4226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14226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7">
    <w:name w:val="xl147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8">
    <w:name w:val="xl148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9">
    <w:name w:val="xl149"/>
    <w:basedOn w:val="a"/>
    <w:rsid w:val="0014226D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0">
    <w:name w:val="xl150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14226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7">
    <w:name w:val="xl157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8">
    <w:name w:val="xl158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9">
    <w:name w:val="xl159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0">
    <w:name w:val="xl160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1">
    <w:name w:val="xl161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62">
    <w:name w:val="xl162"/>
    <w:basedOn w:val="a"/>
    <w:rsid w:val="0014226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3">
    <w:name w:val="xl163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4">
    <w:name w:val="xl164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5">
    <w:name w:val="xl165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6">
    <w:name w:val="xl166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169">
    <w:name w:val="xl169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172">
    <w:name w:val="xl172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3">
    <w:name w:val="xl173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4">
    <w:name w:val="xl174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0">
    <w:name w:val="xl180"/>
    <w:basedOn w:val="a"/>
    <w:rsid w:val="001422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14226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2">
    <w:name w:val="xl182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3">
    <w:name w:val="xl183"/>
    <w:basedOn w:val="a"/>
    <w:rsid w:val="0014226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4">
    <w:name w:val="xl184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8">
    <w:name w:val="xl18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2">
    <w:name w:val="xl192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3">
    <w:name w:val="xl193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94">
    <w:name w:val="xl19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195">
    <w:name w:val="xl19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96">
    <w:name w:val="xl19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7">
    <w:name w:val="xl19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8">
    <w:name w:val="xl19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9">
    <w:name w:val="xl199"/>
    <w:basedOn w:val="a"/>
    <w:rsid w:val="0014226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0">
    <w:name w:val="xl200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14226D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4">
    <w:name w:val="xl204"/>
    <w:basedOn w:val="a"/>
    <w:rsid w:val="0014226D"/>
    <w:pPr>
      <w:pBdr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05">
    <w:name w:val="xl205"/>
    <w:basedOn w:val="a"/>
    <w:rsid w:val="0014226D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6">
    <w:name w:val="xl206"/>
    <w:basedOn w:val="a"/>
    <w:rsid w:val="0014226D"/>
    <w:pPr>
      <w:pBdr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7">
    <w:name w:val="xl207"/>
    <w:basedOn w:val="a"/>
    <w:rsid w:val="0014226D"/>
    <w:pPr>
      <w:pBdr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8">
    <w:name w:val="xl208"/>
    <w:basedOn w:val="a"/>
    <w:rsid w:val="0014226D"/>
    <w:pPr>
      <w:pBdr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9">
    <w:name w:val="xl209"/>
    <w:basedOn w:val="a"/>
    <w:rsid w:val="001422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14226D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14226D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1422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8">
    <w:name w:val="xl21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20">
    <w:name w:val="xl220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222">
    <w:name w:val="xl222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26">
    <w:name w:val="xl226"/>
    <w:basedOn w:val="a"/>
    <w:rsid w:val="0014226D"/>
    <w:pPr>
      <w:pBdr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8">
    <w:name w:val="xl22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9">
    <w:name w:val="xl229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14226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4">
    <w:name w:val="xl234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5">
    <w:name w:val="xl235"/>
    <w:basedOn w:val="a"/>
    <w:rsid w:val="0014226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8">
    <w:name w:val="xl238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14226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6">
    <w:name w:val="xl246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8">
    <w:name w:val="xl248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9">
    <w:name w:val="xl249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0">
    <w:name w:val="xl250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"/>
    <w:rsid w:val="001422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14226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font5">
    <w:name w:val="font5"/>
    <w:basedOn w:val="a"/>
    <w:rsid w:val="00C02C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02C1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226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4226D"/>
    <w:rPr>
      <w:color w:val="800080"/>
      <w:u w:val="single"/>
    </w:rPr>
  </w:style>
  <w:style w:type="paragraph" w:customStyle="1" w:styleId="xl63">
    <w:name w:val="xl63"/>
    <w:basedOn w:val="a"/>
    <w:rsid w:val="0014226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4226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4226D"/>
    <w:pPr>
      <w:pBdr>
        <w:lef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1422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4226D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4226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4226D"/>
    <w:pPr>
      <w:pBdr>
        <w:top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4226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14226D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14226D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14226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4226D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14226D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14226D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1">
    <w:name w:val="xl111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2">
    <w:name w:val="xl11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3">
    <w:name w:val="xl113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4">
    <w:name w:val="xl114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5">
    <w:name w:val="xl115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2">
    <w:name w:val="xl12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3">
    <w:name w:val="xl123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5">
    <w:name w:val="xl125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4226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14226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7">
    <w:name w:val="xl147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8">
    <w:name w:val="xl148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9">
    <w:name w:val="xl149"/>
    <w:basedOn w:val="a"/>
    <w:rsid w:val="0014226D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0">
    <w:name w:val="xl150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14226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7">
    <w:name w:val="xl157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8">
    <w:name w:val="xl158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9">
    <w:name w:val="xl159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0">
    <w:name w:val="xl160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1">
    <w:name w:val="xl161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62">
    <w:name w:val="xl162"/>
    <w:basedOn w:val="a"/>
    <w:rsid w:val="0014226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3">
    <w:name w:val="xl163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4">
    <w:name w:val="xl164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5">
    <w:name w:val="xl165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6">
    <w:name w:val="xl166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169">
    <w:name w:val="xl169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172">
    <w:name w:val="xl172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3">
    <w:name w:val="xl173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4">
    <w:name w:val="xl174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0">
    <w:name w:val="xl180"/>
    <w:basedOn w:val="a"/>
    <w:rsid w:val="001422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14226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2">
    <w:name w:val="xl182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3">
    <w:name w:val="xl183"/>
    <w:basedOn w:val="a"/>
    <w:rsid w:val="0014226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4">
    <w:name w:val="xl184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8">
    <w:name w:val="xl18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2">
    <w:name w:val="xl192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3">
    <w:name w:val="xl193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94">
    <w:name w:val="xl19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195">
    <w:name w:val="xl19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96">
    <w:name w:val="xl19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7">
    <w:name w:val="xl19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8">
    <w:name w:val="xl19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9">
    <w:name w:val="xl199"/>
    <w:basedOn w:val="a"/>
    <w:rsid w:val="0014226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0">
    <w:name w:val="xl200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14226D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4">
    <w:name w:val="xl204"/>
    <w:basedOn w:val="a"/>
    <w:rsid w:val="0014226D"/>
    <w:pPr>
      <w:pBdr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05">
    <w:name w:val="xl205"/>
    <w:basedOn w:val="a"/>
    <w:rsid w:val="0014226D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6">
    <w:name w:val="xl206"/>
    <w:basedOn w:val="a"/>
    <w:rsid w:val="0014226D"/>
    <w:pPr>
      <w:pBdr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7">
    <w:name w:val="xl207"/>
    <w:basedOn w:val="a"/>
    <w:rsid w:val="0014226D"/>
    <w:pPr>
      <w:pBdr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8">
    <w:name w:val="xl208"/>
    <w:basedOn w:val="a"/>
    <w:rsid w:val="0014226D"/>
    <w:pPr>
      <w:pBdr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9">
    <w:name w:val="xl209"/>
    <w:basedOn w:val="a"/>
    <w:rsid w:val="001422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14226D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14226D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1422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8">
    <w:name w:val="xl21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20">
    <w:name w:val="xl220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222">
    <w:name w:val="xl222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26">
    <w:name w:val="xl226"/>
    <w:basedOn w:val="a"/>
    <w:rsid w:val="0014226D"/>
    <w:pPr>
      <w:pBdr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8">
    <w:name w:val="xl22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9">
    <w:name w:val="xl229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14226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4">
    <w:name w:val="xl234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5">
    <w:name w:val="xl235"/>
    <w:basedOn w:val="a"/>
    <w:rsid w:val="0014226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8">
    <w:name w:val="xl238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14226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6">
    <w:name w:val="xl246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8">
    <w:name w:val="xl248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9">
    <w:name w:val="xl249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0">
    <w:name w:val="xl250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"/>
    <w:rsid w:val="001422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14226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font5">
    <w:name w:val="font5"/>
    <w:basedOn w:val="a"/>
    <w:rsid w:val="00C02C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02C1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23</Pages>
  <Words>7815</Words>
  <Characters>44551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122</cp:revision>
  <cp:lastPrinted>2021-11-11T11:55:00Z</cp:lastPrinted>
  <dcterms:created xsi:type="dcterms:W3CDTF">2021-12-23T07:05:00Z</dcterms:created>
  <dcterms:modified xsi:type="dcterms:W3CDTF">2022-11-10T13:07:00Z</dcterms:modified>
</cp:coreProperties>
</file>